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Betarp"/>
                  <w:rPr>
                    <w:color w:val="2F5496" w:themeColor="accent1" w:themeShade="BF"/>
                    <w:sz w:val="24"/>
                    <w:lang w:val="lt-LT"/>
                  </w:rPr>
                </w:pPr>
              </w:p>
            </w:tc>
          </w:tr>
          <w:tr w:rsidR="00184B8C" w:rsidRPr="00AE00E1" w14:paraId="5E6F5BBB" w14:textId="77777777" w:rsidTr="00AB04C3">
            <w:tc>
              <w:tcPr>
                <w:tcW w:w="7966" w:type="dxa"/>
              </w:tcPr>
              <w:sdt>
                <w:sdtPr>
                  <w:rPr>
                    <w:rFonts w:asciiTheme="majorHAnsi" w:eastAsiaTheme="majorEastAsia" w:hAnsiTheme="majorHAnsi" w:cstheme="majorBidi"/>
                    <w:color w:val="4472C4" w:themeColor="accent1"/>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Content>
                  <w:p w14:paraId="6F9912B3" w14:textId="70C37B33" w:rsidR="00184B8C" w:rsidRPr="0036054C" w:rsidRDefault="00612F0E" w:rsidP="00AB04C3">
                    <w:pPr>
                      <w:pStyle w:val="Betarp"/>
                      <w:spacing w:line="216" w:lineRule="auto"/>
                      <w:rPr>
                        <w:rFonts w:asciiTheme="majorHAnsi" w:eastAsiaTheme="majorEastAsia" w:hAnsiTheme="majorHAnsi" w:cstheme="majorBidi"/>
                        <w:color w:val="4472C4" w:themeColor="accent1"/>
                        <w:sz w:val="88"/>
                        <w:szCs w:val="88"/>
                        <w:lang w:val="lt-LT"/>
                      </w:rPr>
                    </w:pPr>
                    <w:r w:rsidRPr="0036054C">
                      <w:rPr>
                        <w:rFonts w:asciiTheme="majorHAnsi" w:eastAsiaTheme="majorEastAsia" w:hAnsiTheme="majorHAnsi" w:cstheme="majorBidi"/>
                        <w:color w:val="4472C4" w:themeColor="accent1"/>
                        <w:sz w:val="88"/>
                        <w:szCs w:val="88"/>
                        <w:lang w:val="lt-LT"/>
                      </w:rPr>
                      <w:t>Viešojo pirkimo atviro konkurso bendrosios sąlygos</w:t>
                    </w:r>
                  </w:p>
                </w:sdtContent>
              </w:sdt>
            </w:tc>
          </w:tr>
          <w:tr w:rsidR="00184B8C" w:rsidRPr="0036054C" w14:paraId="4BA0E941" w14:textId="77777777" w:rsidTr="00AB04C3">
            <w:sdt>
              <w:sdtPr>
                <w:rPr>
                  <w:color w:val="2F5496" w:themeColor="accent1" w:themeShade="BF"/>
                  <w:sz w:val="24"/>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Content>
                <w:tc>
                  <w:tcPr>
                    <w:tcW w:w="7966" w:type="dxa"/>
                    <w:tcMar>
                      <w:top w:w="216" w:type="dxa"/>
                      <w:left w:w="115" w:type="dxa"/>
                      <w:bottom w:w="216" w:type="dxa"/>
                      <w:right w:w="115" w:type="dxa"/>
                    </w:tcMar>
                  </w:tcPr>
                  <w:p w14:paraId="711EF4C4" w14:textId="2393F285" w:rsidR="00184B8C" w:rsidRPr="00AB04C3" w:rsidRDefault="00166224" w:rsidP="00AB04C3">
                    <w:pPr>
                      <w:pStyle w:val="Betarp"/>
                      <w:rPr>
                        <w:color w:val="2F5496" w:themeColor="accent1" w:themeShade="BF"/>
                        <w:sz w:val="24"/>
                        <w:lang w:val="lt-LT"/>
                      </w:rPr>
                    </w:pPr>
                    <w:r w:rsidRPr="00AA0E8F">
                      <w:rPr>
                        <w:color w:val="2F5496" w:themeColor="accent1" w:themeShade="BF"/>
                        <w:sz w:val="24"/>
                        <w:szCs w:val="24"/>
                        <w:lang w:val="lt-LT"/>
                      </w:rPr>
                      <w:t>202</w:t>
                    </w:r>
                    <w:r>
                      <w:rPr>
                        <w:color w:val="2F5496" w:themeColor="accent1" w:themeShade="BF"/>
                        <w:sz w:val="24"/>
                        <w:szCs w:val="24"/>
                        <w:lang w:val="lt-LT"/>
                      </w:rPr>
                      <w:t>4</w:t>
                    </w:r>
                    <w:r w:rsidRPr="00AA0E8F">
                      <w:rPr>
                        <w:color w:val="2F5496" w:themeColor="accent1" w:themeShade="BF"/>
                        <w:sz w:val="24"/>
                        <w:szCs w:val="24"/>
                        <w:lang w:val="lt-LT"/>
                      </w:rPr>
                      <w:t>-1</w:t>
                    </w:r>
                    <w:r>
                      <w:rPr>
                        <w:color w:val="2F5496" w:themeColor="accent1" w:themeShade="BF"/>
                        <w:sz w:val="24"/>
                        <w:szCs w:val="24"/>
                        <w:lang w:val="lt-LT"/>
                      </w:rPr>
                      <w:t>1</w:t>
                    </w:r>
                    <w:r w:rsidRPr="00AA0E8F">
                      <w:rPr>
                        <w:color w:val="2F5496" w:themeColor="accent1" w:themeShade="BF"/>
                        <w:sz w:val="24"/>
                        <w:szCs w:val="24"/>
                        <w:lang w:val="lt-LT"/>
                      </w:rPr>
                      <w:t>- versija, skelbiama https://vpt.lrv.lt/</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Betarp"/>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000000">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7852BCD4"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urinys1"/>
            <w:rPr>
              <w:rFonts w:eastAsiaTheme="minorEastAsia" w:cstheme="minorBidi"/>
              <w:sz w:val="22"/>
              <w:szCs w:val="22"/>
              <w:lang w:val="en-US"/>
            </w:rPr>
          </w:pPr>
          <w:hyperlink w:anchor="_Toc126263049" w:history="1">
            <w:r w:rsidRPr="00B47B9A">
              <w:rPr>
                <w:rStyle w:val="Hipersaitas"/>
                <w:rFonts w:cstheme="minorHAnsi"/>
                <w:b w:val="0"/>
                <w:bCs w:val="0"/>
              </w:rPr>
              <w:t>2.</w:t>
            </w:r>
            <w:r w:rsidRPr="00B47B9A">
              <w:rPr>
                <w:rFonts w:eastAsiaTheme="minorEastAsia" w:cstheme="minorBidi"/>
                <w:sz w:val="22"/>
                <w:szCs w:val="22"/>
                <w:lang w:val="en-US"/>
              </w:rPr>
              <w:tab/>
            </w:r>
            <w:r w:rsidRPr="00B47B9A">
              <w:rPr>
                <w:rStyle w:val="Hipersaitas"/>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urinys1"/>
            <w:rPr>
              <w:rFonts w:eastAsiaTheme="minorEastAsia" w:cstheme="minorBidi"/>
              <w:sz w:val="22"/>
              <w:szCs w:val="22"/>
              <w:lang w:val="en-US"/>
            </w:rPr>
          </w:pPr>
          <w:hyperlink w:anchor="_Toc126263050" w:history="1">
            <w:r w:rsidRPr="00B47B9A">
              <w:rPr>
                <w:rStyle w:val="Hipersaitas"/>
                <w:rFonts w:cstheme="minorHAnsi"/>
                <w:b w:val="0"/>
                <w:bCs w:val="0"/>
              </w:rPr>
              <w:t>3.</w:t>
            </w:r>
            <w:r w:rsidRPr="00B47B9A">
              <w:rPr>
                <w:rFonts w:eastAsiaTheme="minorEastAsia" w:cstheme="minorBidi"/>
                <w:sz w:val="22"/>
                <w:szCs w:val="22"/>
                <w:lang w:val="en-US"/>
              </w:rPr>
              <w:tab/>
            </w:r>
            <w:r w:rsidRPr="00B47B9A">
              <w:rPr>
                <w:rStyle w:val="Hipersaitas"/>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urinys1"/>
            <w:rPr>
              <w:rFonts w:eastAsiaTheme="minorEastAsia" w:cstheme="minorBidi"/>
              <w:sz w:val="22"/>
              <w:szCs w:val="22"/>
              <w:lang w:val="en-US"/>
            </w:rPr>
          </w:pPr>
          <w:hyperlink w:anchor="_Toc126263051" w:history="1">
            <w:r w:rsidRPr="00B47B9A">
              <w:rPr>
                <w:rStyle w:val="Hipersaitas"/>
                <w:rFonts w:cstheme="minorHAnsi"/>
                <w:b w:val="0"/>
                <w:bCs w:val="0"/>
              </w:rPr>
              <w:t>4.</w:t>
            </w:r>
            <w:r w:rsidRPr="00B47B9A">
              <w:rPr>
                <w:rFonts w:eastAsiaTheme="minorEastAsia" w:cstheme="minorBidi"/>
                <w:sz w:val="22"/>
                <w:szCs w:val="22"/>
                <w:lang w:val="en-US"/>
              </w:rPr>
              <w:tab/>
            </w:r>
            <w:r w:rsidRPr="00B47B9A">
              <w:rPr>
                <w:rStyle w:val="Hipersaitas"/>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urinys1"/>
            <w:rPr>
              <w:rFonts w:eastAsiaTheme="minorEastAsia" w:cstheme="minorBidi"/>
              <w:sz w:val="22"/>
              <w:szCs w:val="22"/>
              <w:lang w:val="en-US"/>
            </w:rPr>
          </w:pPr>
          <w:hyperlink w:anchor="_Toc126263052" w:history="1">
            <w:r w:rsidRPr="00B47B9A">
              <w:rPr>
                <w:rStyle w:val="Hipersaitas"/>
                <w:rFonts w:cstheme="minorHAnsi"/>
                <w:b w:val="0"/>
                <w:bCs w:val="0"/>
              </w:rPr>
              <w:t>5.</w:t>
            </w:r>
            <w:r w:rsidRPr="00B47B9A">
              <w:rPr>
                <w:rFonts w:eastAsiaTheme="minorEastAsia" w:cstheme="minorBidi"/>
                <w:sz w:val="22"/>
                <w:szCs w:val="22"/>
                <w:lang w:val="en-US"/>
              </w:rPr>
              <w:tab/>
            </w:r>
            <w:r w:rsidRPr="00B47B9A">
              <w:rPr>
                <w:rStyle w:val="Hipersaitas"/>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urinys1"/>
            <w:rPr>
              <w:rFonts w:eastAsiaTheme="minorEastAsia" w:cstheme="minorBidi"/>
              <w:sz w:val="22"/>
              <w:szCs w:val="22"/>
              <w:lang w:val="en-US"/>
            </w:rPr>
          </w:pPr>
          <w:hyperlink w:anchor="_Toc126263053" w:history="1">
            <w:r w:rsidRPr="00B47B9A">
              <w:rPr>
                <w:rStyle w:val="Hipersaitas"/>
                <w:rFonts w:cstheme="minorHAnsi"/>
                <w:b w:val="0"/>
                <w:bCs w:val="0"/>
              </w:rPr>
              <w:t>6.</w:t>
            </w:r>
            <w:r w:rsidRPr="00B47B9A">
              <w:rPr>
                <w:rFonts w:eastAsiaTheme="minorEastAsia" w:cstheme="minorBidi"/>
                <w:sz w:val="22"/>
                <w:szCs w:val="22"/>
                <w:lang w:val="en-US"/>
              </w:rPr>
              <w:tab/>
            </w:r>
            <w:r w:rsidRPr="00B47B9A">
              <w:rPr>
                <w:rStyle w:val="Hipersaitas"/>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urinys1"/>
            <w:rPr>
              <w:rFonts w:eastAsiaTheme="minorEastAsia" w:cstheme="minorBidi"/>
              <w:sz w:val="22"/>
              <w:szCs w:val="22"/>
              <w:lang w:val="en-US"/>
            </w:rPr>
          </w:pPr>
          <w:hyperlink w:anchor="_Toc126263054" w:history="1">
            <w:r w:rsidRPr="00B47B9A">
              <w:rPr>
                <w:rStyle w:val="Hipersaitas"/>
                <w:rFonts w:cstheme="minorHAnsi"/>
                <w:b w:val="0"/>
                <w:bCs w:val="0"/>
              </w:rPr>
              <w:t>7.</w:t>
            </w:r>
            <w:r w:rsidRPr="00B47B9A">
              <w:rPr>
                <w:rFonts w:eastAsiaTheme="minorEastAsia" w:cstheme="minorBidi"/>
                <w:sz w:val="22"/>
                <w:szCs w:val="22"/>
                <w:lang w:val="en-US"/>
              </w:rPr>
              <w:tab/>
            </w:r>
            <w:r w:rsidRPr="00B47B9A">
              <w:rPr>
                <w:rStyle w:val="Hipersaitas"/>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urinys1"/>
            <w:rPr>
              <w:rFonts w:eastAsiaTheme="minorEastAsia" w:cstheme="minorBidi"/>
              <w:sz w:val="22"/>
              <w:szCs w:val="22"/>
              <w:lang w:val="en-US"/>
            </w:rPr>
          </w:pPr>
          <w:hyperlink w:anchor="_Toc126263055" w:history="1">
            <w:r w:rsidRPr="00B47B9A">
              <w:rPr>
                <w:rStyle w:val="Hipersaitas"/>
                <w:rFonts w:cstheme="minorHAnsi"/>
                <w:b w:val="0"/>
                <w:bCs w:val="0"/>
              </w:rPr>
              <w:t>8.</w:t>
            </w:r>
            <w:r w:rsidRPr="00B47B9A">
              <w:rPr>
                <w:rFonts w:eastAsiaTheme="minorEastAsia" w:cstheme="minorBidi"/>
                <w:sz w:val="22"/>
                <w:szCs w:val="22"/>
                <w:lang w:val="en-US"/>
              </w:rPr>
              <w:tab/>
            </w:r>
            <w:r w:rsidRPr="00B47B9A">
              <w:rPr>
                <w:rStyle w:val="Hipersaitas"/>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urinys1"/>
            <w:rPr>
              <w:rFonts w:eastAsiaTheme="minorEastAsia" w:cstheme="minorBidi"/>
              <w:sz w:val="22"/>
              <w:szCs w:val="22"/>
              <w:lang w:val="en-US"/>
            </w:rPr>
          </w:pPr>
          <w:hyperlink w:anchor="_Toc126263056" w:history="1">
            <w:r w:rsidRPr="00B47B9A">
              <w:rPr>
                <w:rStyle w:val="Hipersaitas"/>
                <w:rFonts w:cstheme="minorHAnsi"/>
                <w:b w:val="0"/>
                <w:bCs w:val="0"/>
              </w:rPr>
              <w:t>9.</w:t>
            </w:r>
            <w:r w:rsidRPr="00B47B9A">
              <w:rPr>
                <w:rFonts w:eastAsiaTheme="minorEastAsia" w:cstheme="minorBidi"/>
                <w:sz w:val="22"/>
                <w:szCs w:val="22"/>
                <w:lang w:val="en-US"/>
              </w:rPr>
              <w:tab/>
            </w:r>
            <w:r w:rsidRPr="00B47B9A">
              <w:rPr>
                <w:rStyle w:val="Hipersaitas"/>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urinys1"/>
            <w:rPr>
              <w:rFonts w:eastAsiaTheme="minorEastAsia" w:cstheme="minorBidi"/>
              <w:sz w:val="22"/>
              <w:szCs w:val="22"/>
              <w:lang w:val="en-US"/>
            </w:rPr>
          </w:pPr>
          <w:hyperlink w:anchor="_Toc126263057" w:history="1">
            <w:r w:rsidRPr="00B47B9A">
              <w:rPr>
                <w:rStyle w:val="Hipersaitas"/>
                <w:rFonts w:cstheme="minorHAnsi"/>
                <w:b w:val="0"/>
                <w:bCs w:val="0"/>
              </w:rPr>
              <w:t>10.</w:t>
            </w:r>
            <w:r w:rsidRPr="00B47B9A">
              <w:rPr>
                <w:rFonts w:eastAsiaTheme="minorEastAsia" w:cstheme="minorBidi"/>
                <w:sz w:val="22"/>
                <w:szCs w:val="22"/>
                <w:lang w:val="en-US"/>
              </w:rPr>
              <w:tab/>
            </w:r>
            <w:r w:rsidRPr="00B47B9A">
              <w:rPr>
                <w:rStyle w:val="Hipersaitas"/>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urinys1"/>
            <w:rPr>
              <w:rFonts w:eastAsiaTheme="minorEastAsia" w:cstheme="minorBidi"/>
              <w:sz w:val="22"/>
              <w:szCs w:val="22"/>
              <w:lang w:val="en-US"/>
            </w:rPr>
          </w:pPr>
          <w:hyperlink w:anchor="_Toc126263058" w:history="1">
            <w:r w:rsidRPr="00B47B9A">
              <w:rPr>
                <w:rStyle w:val="Hipersaitas"/>
                <w:rFonts w:ascii="Calibri" w:hAnsi="Calibri" w:cs="Calibri"/>
                <w:b w:val="0"/>
                <w:bCs w:val="0"/>
              </w:rPr>
              <w:t>11.</w:t>
            </w:r>
            <w:r w:rsidRPr="00B47B9A">
              <w:rPr>
                <w:rFonts w:eastAsiaTheme="minorEastAsia" w:cstheme="minorBidi"/>
                <w:sz w:val="22"/>
                <w:szCs w:val="22"/>
                <w:lang w:val="en-US"/>
              </w:rPr>
              <w:tab/>
            </w:r>
            <w:r w:rsidRPr="00B47B9A">
              <w:rPr>
                <w:rStyle w:val="Hipersaitas"/>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urinys1"/>
            <w:rPr>
              <w:rFonts w:eastAsiaTheme="minorEastAsia" w:cstheme="minorBidi"/>
              <w:sz w:val="22"/>
              <w:szCs w:val="22"/>
              <w:lang w:val="en-US"/>
            </w:rPr>
          </w:pPr>
          <w:hyperlink w:anchor="_Toc126263059" w:history="1">
            <w:r w:rsidRPr="00B47B9A">
              <w:rPr>
                <w:rStyle w:val="Hipersaitas"/>
                <w:rFonts w:cstheme="minorHAnsi"/>
                <w:b w:val="0"/>
                <w:bCs w:val="0"/>
              </w:rPr>
              <w:t>12.</w:t>
            </w:r>
            <w:r w:rsidRPr="00B47B9A">
              <w:rPr>
                <w:rFonts w:eastAsiaTheme="minorEastAsia" w:cstheme="minorBidi"/>
                <w:sz w:val="22"/>
                <w:szCs w:val="22"/>
                <w:lang w:val="en-US"/>
              </w:rPr>
              <w:tab/>
            </w:r>
            <w:r w:rsidRPr="00B47B9A">
              <w:rPr>
                <w:rStyle w:val="Hipersaitas"/>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478D0859" w:rsidR="00B47B9A" w:rsidRPr="00B47B9A" w:rsidRDefault="00B47B9A" w:rsidP="00B47B9A">
          <w:pPr>
            <w:pStyle w:val="Turinys1"/>
            <w:rPr>
              <w:rFonts w:eastAsiaTheme="minorEastAsia" w:cstheme="minorBidi"/>
              <w:sz w:val="22"/>
              <w:szCs w:val="22"/>
              <w:lang w:val="en-US"/>
            </w:rPr>
          </w:pPr>
          <w:hyperlink w:anchor="_Toc126263060" w:history="1">
            <w:r w:rsidRPr="00B47B9A">
              <w:rPr>
                <w:rStyle w:val="Hipersaitas"/>
                <w:rFonts w:cstheme="minorHAnsi"/>
                <w:b w:val="0"/>
                <w:bCs w:val="0"/>
              </w:rPr>
              <w:t>13.</w:t>
            </w:r>
            <w:r w:rsidRPr="00B47B9A">
              <w:rPr>
                <w:rFonts w:eastAsiaTheme="minorEastAsia" w:cstheme="minorBidi"/>
                <w:sz w:val="22"/>
                <w:szCs w:val="22"/>
                <w:lang w:val="en-US"/>
              </w:rPr>
              <w:tab/>
            </w:r>
            <w:r w:rsidRPr="00B47B9A">
              <w:rPr>
                <w:rStyle w:val="Hipersaitas"/>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521D39AC" w14:textId="66209E59" w:rsidR="00B47B9A" w:rsidRPr="00B47B9A" w:rsidRDefault="00B47B9A" w:rsidP="00B47B9A">
          <w:pPr>
            <w:pStyle w:val="Turinys1"/>
            <w:rPr>
              <w:rFonts w:eastAsiaTheme="minorEastAsia" w:cstheme="minorBidi"/>
              <w:sz w:val="22"/>
              <w:szCs w:val="22"/>
              <w:lang w:val="en-US"/>
            </w:rPr>
          </w:pPr>
          <w:hyperlink w:anchor="_Toc126263061" w:history="1">
            <w:r w:rsidRPr="00B47B9A">
              <w:rPr>
                <w:rStyle w:val="Hipersaitas"/>
                <w:rFonts w:cstheme="minorHAnsi"/>
                <w:b w:val="0"/>
                <w:bCs w:val="0"/>
              </w:rPr>
              <w:t xml:space="preserve">14.  </w:t>
            </w:r>
            <w:r>
              <w:rPr>
                <w:rStyle w:val="Hipersaitas"/>
                <w:rFonts w:cstheme="minorHAnsi"/>
                <w:b w:val="0"/>
                <w:bCs w:val="0"/>
              </w:rPr>
              <w:t xml:space="preserve">        </w:t>
            </w:r>
            <w:r w:rsidRPr="00B47B9A">
              <w:rPr>
                <w:rStyle w:val="Hipersaitas"/>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91113E8" w:rsidR="00B47B9A" w:rsidRPr="00B47B9A" w:rsidRDefault="00B47B9A" w:rsidP="00B47B9A">
          <w:pPr>
            <w:pStyle w:val="Turinys1"/>
            <w:rPr>
              <w:rFonts w:eastAsiaTheme="minorEastAsia" w:cstheme="minorBidi"/>
              <w:sz w:val="22"/>
              <w:szCs w:val="22"/>
              <w:lang w:val="en-US"/>
            </w:rPr>
          </w:pPr>
          <w:hyperlink w:anchor="_Toc126263062" w:history="1">
            <w:r w:rsidRPr="00B47B9A">
              <w:rPr>
                <w:rStyle w:val="Hipersaitas"/>
                <w:rFonts w:cstheme="minorHAnsi"/>
                <w:b w:val="0"/>
                <w:bCs w:val="0"/>
              </w:rPr>
              <w:t>15.</w:t>
            </w:r>
            <w:r w:rsidRPr="00B47B9A">
              <w:rPr>
                <w:rFonts w:eastAsiaTheme="minorEastAsia" w:cstheme="minorBidi"/>
                <w:sz w:val="22"/>
                <w:szCs w:val="22"/>
                <w:lang w:val="en-US"/>
              </w:rPr>
              <w:tab/>
            </w:r>
            <w:r w:rsidRPr="00B47B9A">
              <w:rPr>
                <w:rStyle w:val="Hipersaitas"/>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97A672" w14:textId="5B0E01EE" w:rsidR="00B47B9A" w:rsidRPr="00B47B9A" w:rsidRDefault="00B47B9A" w:rsidP="00B47B9A">
          <w:pPr>
            <w:pStyle w:val="Turinys1"/>
            <w:rPr>
              <w:rFonts w:eastAsiaTheme="minorEastAsia" w:cstheme="minorBidi"/>
              <w:sz w:val="22"/>
              <w:szCs w:val="22"/>
              <w:lang w:val="en-US"/>
            </w:rPr>
          </w:pPr>
          <w:hyperlink w:anchor="_Toc126263063" w:history="1">
            <w:r w:rsidRPr="00B47B9A">
              <w:rPr>
                <w:rStyle w:val="Hipersaitas"/>
                <w:rFonts w:cstheme="minorHAnsi"/>
                <w:b w:val="0"/>
                <w:bCs w:val="0"/>
              </w:rPr>
              <w:t>16.</w:t>
            </w:r>
            <w:r w:rsidRPr="00B47B9A">
              <w:rPr>
                <w:rFonts w:eastAsiaTheme="minorEastAsia" w:cstheme="minorBidi"/>
                <w:sz w:val="22"/>
                <w:szCs w:val="22"/>
                <w:lang w:val="en-US"/>
              </w:rPr>
              <w:tab/>
            </w:r>
            <w:r w:rsidRPr="00B47B9A">
              <w:rPr>
                <w:rStyle w:val="Hipersaitas"/>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urinys1"/>
            <w:rPr>
              <w:rFonts w:eastAsiaTheme="minorEastAsia" w:cstheme="minorBidi"/>
              <w:sz w:val="22"/>
              <w:szCs w:val="22"/>
              <w:lang w:val="en-US"/>
            </w:rPr>
          </w:pPr>
          <w:hyperlink w:anchor="_Toc126263064" w:history="1">
            <w:r w:rsidRPr="00B47B9A">
              <w:rPr>
                <w:rStyle w:val="Hipersaitas"/>
                <w:rFonts w:cstheme="minorHAnsi"/>
                <w:b w:val="0"/>
                <w:bCs w:val="0"/>
              </w:rPr>
              <w:t>17.</w:t>
            </w:r>
            <w:r w:rsidRPr="00B47B9A">
              <w:rPr>
                <w:rFonts w:eastAsiaTheme="minorEastAsia" w:cstheme="minorBidi"/>
                <w:sz w:val="22"/>
                <w:szCs w:val="22"/>
                <w:lang w:val="en-US"/>
              </w:rPr>
              <w:tab/>
            </w:r>
            <w:r w:rsidRPr="00B47B9A">
              <w:rPr>
                <w:rStyle w:val="Hipersaitas"/>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38ABDFA" w:rsidR="00B47B9A" w:rsidRPr="00B47B9A" w:rsidRDefault="00B47B9A" w:rsidP="00B47B9A">
          <w:pPr>
            <w:pStyle w:val="Turinys1"/>
            <w:rPr>
              <w:rFonts w:eastAsiaTheme="minorEastAsia" w:cstheme="minorBidi"/>
              <w:sz w:val="22"/>
              <w:szCs w:val="22"/>
              <w:lang w:val="en-US"/>
            </w:rPr>
          </w:pPr>
          <w:hyperlink w:anchor="_Toc126263065" w:history="1">
            <w:r w:rsidRPr="00B47B9A">
              <w:rPr>
                <w:rStyle w:val="Hipersaitas"/>
                <w:rFonts w:eastAsiaTheme="minorHAnsi" w:cstheme="minorHAnsi"/>
                <w:b w:val="0"/>
                <w:bCs w:val="0"/>
                <w:iCs/>
              </w:rPr>
              <w:t>18.</w:t>
            </w:r>
            <w:r w:rsidRPr="00B47B9A">
              <w:rPr>
                <w:rFonts w:eastAsiaTheme="minorEastAsia" w:cstheme="minorBidi"/>
                <w:sz w:val="22"/>
                <w:szCs w:val="22"/>
                <w:lang w:val="en-US"/>
              </w:rPr>
              <w:tab/>
            </w:r>
            <w:r w:rsidRPr="00B47B9A">
              <w:rPr>
                <w:rStyle w:val="Hipersaitas"/>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5090CE21" w14:textId="2F76FF05" w:rsidR="00B47B9A" w:rsidRPr="00B47B9A" w:rsidRDefault="00B47B9A" w:rsidP="00B47B9A">
          <w:pPr>
            <w:pStyle w:val="Turinys1"/>
            <w:rPr>
              <w:rFonts w:eastAsiaTheme="minorEastAsia" w:cstheme="minorBidi"/>
              <w:sz w:val="22"/>
              <w:szCs w:val="22"/>
              <w:lang w:val="en-US"/>
            </w:rPr>
          </w:pPr>
          <w:hyperlink w:anchor="_Toc126263066" w:history="1">
            <w:r w:rsidRPr="00B47B9A">
              <w:rPr>
                <w:rStyle w:val="Hipersaitas"/>
                <w:rFonts w:eastAsia="Times New Roman" w:cstheme="minorHAnsi"/>
                <w:b w:val="0"/>
                <w:bCs w:val="0"/>
              </w:rPr>
              <w:t>19.</w:t>
            </w:r>
            <w:r w:rsidRPr="00B47B9A">
              <w:rPr>
                <w:rFonts w:eastAsiaTheme="minorEastAsia" w:cstheme="minorBidi"/>
                <w:sz w:val="22"/>
                <w:szCs w:val="22"/>
                <w:lang w:val="en-US"/>
              </w:rPr>
              <w:tab/>
            </w:r>
            <w:r w:rsidRPr="00B47B9A">
              <w:rPr>
                <w:rStyle w:val="Hipersaitas"/>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5E409576" w14:textId="6E833CEC" w:rsidR="00B47B9A" w:rsidRPr="00B47B9A" w:rsidRDefault="00B47B9A" w:rsidP="00B47B9A">
          <w:pPr>
            <w:pStyle w:val="Turinys1"/>
            <w:rPr>
              <w:rFonts w:eastAsiaTheme="minorEastAsia" w:cstheme="minorBidi"/>
              <w:sz w:val="22"/>
              <w:szCs w:val="22"/>
              <w:lang w:val="en-US"/>
            </w:rPr>
          </w:pPr>
          <w:hyperlink w:anchor="_Toc126263067" w:history="1">
            <w:r w:rsidRPr="00B47B9A">
              <w:rPr>
                <w:rStyle w:val="Hipersaitas"/>
                <w:rFonts w:eastAsia="Times New Roman" w:cstheme="minorHAnsi"/>
                <w:b w:val="0"/>
                <w:bCs w:val="0"/>
              </w:rPr>
              <w:t>20.</w:t>
            </w:r>
            <w:r w:rsidRPr="00B47B9A">
              <w:rPr>
                <w:rFonts w:eastAsiaTheme="minorEastAsia" w:cstheme="minorBidi"/>
                <w:sz w:val="22"/>
                <w:szCs w:val="22"/>
                <w:lang w:val="en-US"/>
              </w:rPr>
              <w:tab/>
            </w:r>
            <w:r w:rsidRPr="00B47B9A">
              <w:rPr>
                <w:rStyle w:val="Hipersaitas"/>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5804EA61" w:rsidR="00B47B9A" w:rsidRPr="00B47B9A" w:rsidRDefault="00B47B9A" w:rsidP="00B47B9A">
          <w:pPr>
            <w:pStyle w:val="Turinys1"/>
            <w:rPr>
              <w:rFonts w:eastAsiaTheme="minorEastAsia" w:cstheme="minorBidi"/>
              <w:sz w:val="22"/>
              <w:szCs w:val="22"/>
              <w:lang w:val="en-US"/>
            </w:rPr>
          </w:pPr>
          <w:hyperlink w:anchor="_Toc126263068" w:history="1">
            <w:r w:rsidRPr="00B47B9A">
              <w:rPr>
                <w:rStyle w:val="Hipersaitas"/>
                <w:rFonts w:eastAsia="Times New Roman"/>
                <w:b w:val="0"/>
                <w:bCs w:val="0"/>
              </w:rPr>
              <w:t>21.</w:t>
            </w:r>
            <w:r w:rsidRPr="00B47B9A">
              <w:rPr>
                <w:rFonts w:eastAsiaTheme="minorEastAsia" w:cstheme="minorBidi"/>
                <w:sz w:val="22"/>
                <w:szCs w:val="22"/>
                <w:lang w:val="en-US"/>
              </w:rPr>
              <w:tab/>
            </w:r>
            <w:r w:rsidRPr="00B47B9A">
              <w:rPr>
                <w:rStyle w:val="Hipersaitas"/>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5BD6E05E" w14:textId="28F628EC" w:rsidR="00B47B9A" w:rsidRPr="00B47B9A" w:rsidRDefault="00B47B9A" w:rsidP="00B47B9A">
          <w:pPr>
            <w:pStyle w:val="Turinys1"/>
            <w:rPr>
              <w:rFonts w:eastAsiaTheme="minorEastAsia" w:cstheme="minorBidi"/>
              <w:sz w:val="22"/>
              <w:szCs w:val="22"/>
              <w:lang w:val="en-US"/>
            </w:rPr>
          </w:pPr>
          <w:hyperlink w:anchor="_Toc126263069" w:history="1">
            <w:r w:rsidRPr="00B47B9A">
              <w:rPr>
                <w:rStyle w:val="Hipersaitas"/>
                <w:rFonts w:eastAsia="Times New Roman" w:cstheme="minorHAnsi"/>
                <w:b w:val="0"/>
                <w:bCs w:val="0"/>
              </w:rPr>
              <w:t>22.</w:t>
            </w:r>
            <w:r w:rsidRPr="00B47B9A">
              <w:rPr>
                <w:rFonts w:eastAsiaTheme="minorEastAsia" w:cstheme="minorBidi"/>
                <w:sz w:val="22"/>
                <w:szCs w:val="22"/>
                <w:lang w:val="en-US"/>
              </w:rPr>
              <w:tab/>
            </w:r>
            <w:r w:rsidRPr="00B47B9A">
              <w:rPr>
                <w:rStyle w:val="Hipersaitas"/>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1" w:history="1">
        <w:r w:rsidR="00E743CA" w:rsidRPr="001D653F">
          <w:rPr>
            <w:rStyle w:val="Hipersaitas"/>
            <w:color w:val="0070C0"/>
          </w:rPr>
          <w:t>https://viesiejipirkimai.lt</w:t>
        </w:r>
      </w:hyperlink>
      <w:r w:rsidR="00E743CA" w:rsidRPr="00F4788E">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7039AFED">
          <w:rPr>
            <w:rStyle w:val="Hipersaitas"/>
            <w:color w:val="0070C0"/>
            <w:lang w:val="lt-LT"/>
          </w:rPr>
          <w:t>http://ebvpd.eviesiejipirkimai.lt/espd-web/</w:t>
        </w:r>
      </w:hyperlink>
      <w:r w:rsidRPr="7039AFED">
        <w:rPr>
          <w:rStyle w:val="Hipersaitas"/>
          <w:lang w:val="lt-LT"/>
        </w:rPr>
        <w:t>.</w:t>
      </w:r>
    </w:p>
    <w:p w14:paraId="573171FF" w14:textId="37CD2CEC" w:rsidR="00184B8C" w:rsidRPr="0036054C" w:rsidRDefault="00184B8C" w:rsidP="00184B8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r w:rsidRPr="008FEE96">
        <w:rPr>
          <w:b/>
          <w:lang w:val="lt-LT"/>
        </w:rPr>
        <w:t>Kvazisubtiekėjas</w:t>
      </w:r>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87D9A98"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3" w:history="1">
        <w:r w:rsidR="00F344D5" w:rsidRPr="001D653F">
          <w:rPr>
            <w:rStyle w:val="Hipersaitas"/>
            <w:color w:val="0070C0"/>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4" w:history="1">
        <w:r w:rsidR="005D3F76" w:rsidRPr="003644B7">
          <w:rPr>
            <w:rStyle w:val="Hipersaitas"/>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lastRenderedPageBreak/>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8E14AC">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w:t>
      </w:r>
      <w:r w:rsidRPr="58B3C938">
        <w:rPr>
          <w:rFonts w:eastAsia="Arial"/>
          <w:lang w:val="lt-LT"/>
        </w:rPr>
        <w:lastRenderedPageBreak/>
        <w:t xml:space="preserve">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t>(</w:t>
      </w:r>
    </w:p>
    <w:p w14:paraId="42E6168B"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6C5E09C9">
      <w:pPr>
        <w:pStyle w:val="Sraopastraipa"/>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(kvazisubtiekėjai)</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0D9332B8" w14:textId="77777777" w:rsidR="009817F9" w:rsidRDefault="00546C35" w:rsidP="005F2B73">
      <w:pPr>
        <w:pStyle w:val="Sraopastraipa"/>
        <w:numPr>
          <w:ilvl w:val="1"/>
          <w:numId w:val="9"/>
        </w:numPr>
        <w:spacing w:after="120" w:line="20" w:lineRule="atLeast"/>
        <w:ind w:left="0" w:firstLine="567"/>
        <w:jc w:val="both"/>
        <w:rPr>
          <w:rFonts w:cstheme="minorHAnsi"/>
          <w:lang w:val="lt-LT"/>
        </w:rPr>
      </w:pPr>
      <w:r w:rsidRPr="009817F9">
        <w:rPr>
          <w:rFonts w:cstheme="minorHAnsi"/>
          <w:lang w:val="lt-LT"/>
        </w:rPr>
        <w:t xml:space="preserve">Perkančioji organizacija, įvertinusi EBVPD pateiktą informaciją ir, jeigu taikytina, </w:t>
      </w:r>
      <w:r w:rsidR="0036054C" w:rsidRPr="009817F9">
        <w:rPr>
          <w:rFonts w:cstheme="minorHAnsi"/>
          <w:lang w:val="lt-LT"/>
        </w:rPr>
        <w:t>EBVPD nurodytą informaciją pagrindžiančiuose</w:t>
      </w:r>
      <w:r w:rsidRPr="009817F9">
        <w:rPr>
          <w:rFonts w:cstheme="minorHAnsi"/>
          <w:lang w:val="lt-LT"/>
        </w:rPr>
        <w:t xml:space="preserve"> dokumentuose pateiktą informaciją, priima sprendimą dėl kiekvieno </w:t>
      </w:r>
      <w:r w:rsidR="00284629" w:rsidRPr="009817F9">
        <w:rPr>
          <w:rFonts w:cstheme="minorHAnsi"/>
          <w:lang w:val="lt-LT"/>
        </w:rPr>
        <w:t>p</w:t>
      </w:r>
      <w:r w:rsidRPr="009817F9">
        <w:rPr>
          <w:rFonts w:cstheme="minorHAnsi"/>
          <w:lang w:val="lt-LT"/>
        </w:rPr>
        <w:t>asiūlymą pateikusio pirkimo dalyvio atitikties reikalavimams</w:t>
      </w:r>
      <w:r w:rsidRPr="009817F9">
        <w:rPr>
          <w:rFonts w:cstheme="minorHAnsi"/>
          <w:b/>
          <w:bCs/>
          <w:lang w:val="lt-LT"/>
        </w:rPr>
        <w:t xml:space="preserve"> </w:t>
      </w:r>
      <w:r w:rsidRPr="009817F9">
        <w:rPr>
          <w:rFonts w:cstheme="minorHAnsi"/>
          <w:lang w:val="lt-LT"/>
        </w:rPr>
        <w:t xml:space="preserve">ir kiekvienam iš jų per </w:t>
      </w:r>
      <w:r w:rsidR="007B4B57" w:rsidRPr="009817F9">
        <w:rPr>
          <w:rFonts w:cstheme="minorHAnsi"/>
          <w:lang w:val="lt-LT"/>
        </w:rPr>
        <w:t xml:space="preserve">specialiosiose </w:t>
      </w:r>
      <w:r w:rsidR="003E1948" w:rsidRPr="009817F9">
        <w:rPr>
          <w:rFonts w:cstheme="minorHAnsi"/>
          <w:lang w:val="lt-LT"/>
        </w:rPr>
        <w:t>p</w:t>
      </w:r>
      <w:r w:rsidR="00E92DF6" w:rsidRPr="009817F9">
        <w:rPr>
          <w:rFonts w:cstheme="minorHAnsi"/>
          <w:lang w:val="lt-LT"/>
        </w:rPr>
        <w:t>irkimo</w:t>
      </w:r>
      <w:r w:rsidR="0065756E" w:rsidRPr="009817F9">
        <w:rPr>
          <w:rFonts w:cstheme="minorHAnsi"/>
          <w:lang w:val="lt-LT"/>
        </w:rPr>
        <w:t xml:space="preserve"> </w:t>
      </w:r>
      <w:r w:rsidR="007B4B57" w:rsidRPr="009817F9">
        <w:rPr>
          <w:rFonts w:cstheme="minorHAnsi"/>
          <w:lang w:val="lt-LT"/>
        </w:rPr>
        <w:t>sąlygose</w:t>
      </w:r>
      <w:r w:rsidRPr="009817F9">
        <w:rPr>
          <w:rFonts w:cstheme="minorHAnsi"/>
          <w:lang w:val="lt-LT"/>
        </w:rPr>
        <w:t xml:space="preserve"> nustatytą terminą raštu praneša apie šio patikrinimo rezultatus, pagrįsdama priimtus sprendimus. Teisę dalyvauti tolesnėse </w:t>
      </w:r>
      <w:r w:rsidR="003E1948" w:rsidRPr="009817F9">
        <w:rPr>
          <w:rFonts w:cstheme="minorHAnsi"/>
          <w:lang w:val="lt-LT"/>
        </w:rPr>
        <w:t>p</w:t>
      </w:r>
      <w:r w:rsidRPr="009817F9">
        <w:rPr>
          <w:rFonts w:cstheme="minorHAnsi"/>
          <w:lang w:val="lt-LT"/>
        </w:rPr>
        <w:t>irkimo procedūrose turi tik tie pirkimo dalyviai, kurie atitinka perkančiosios organizacijos keliamus reikalavimus.</w:t>
      </w:r>
    </w:p>
    <w:p w14:paraId="334F24FB" w14:textId="46F7054D" w:rsidR="0076192A" w:rsidRPr="009817F9" w:rsidRDefault="0076192A" w:rsidP="005F2B73">
      <w:pPr>
        <w:pStyle w:val="Sraopastraipa"/>
        <w:numPr>
          <w:ilvl w:val="1"/>
          <w:numId w:val="9"/>
        </w:numPr>
        <w:spacing w:after="120" w:line="20" w:lineRule="atLeast"/>
        <w:ind w:left="0" w:firstLine="567"/>
        <w:jc w:val="both"/>
        <w:rPr>
          <w:rFonts w:cstheme="minorHAnsi"/>
          <w:lang w:val="lt-LT"/>
        </w:rPr>
      </w:pPr>
      <w:r w:rsidRPr="009817F9">
        <w:rPr>
          <w:rFonts w:cstheme="minorHAnsi"/>
          <w:lang w:val="lt-LT"/>
        </w:rPr>
        <w:t>Prieš nustatydama laimėjusį pasiūlymą</w:t>
      </w:r>
      <w:r w:rsidR="00D35B43" w:rsidRPr="009817F9">
        <w:rPr>
          <w:rFonts w:cstheme="minorHAnsi"/>
          <w:lang w:val="lt-LT"/>
        </w:rPr>
        <w:t>,</w:t>
      </w:r>
      <w:r w:rsidRPr="009817F9">
        <w:rPr>
          <w:rFonts w:cstheme="minorHAnsi"/>
          <w:lang w:val="lt-LT"/>
        </w:rPr>
        <w:t xml:space="preserve"> perkančioji organizacija reikalaus, kad ekonomiškai naudingiausią pasiūlymą pateikęs tiekėjas </w:t>
      </w:r>
      <w:r w:rsidR="002D03E4" w:rsidRPr="009817F9">
        <w:rPr>
          <w:lang w:val="lt-LT"/>
        </w:rPr>
        <w:t xml:space="preserve">(ūkio subjektai, kurių pajėgumais tiekėjas remiasi ir subtiekėjai – jei taikoma) </w:t>
      </w:r>
      <w:r w:rsidRPr="009817F9">
        <w:rPr>
          <w:rFonts w:cstheme="minorHAnsi"/>
          <w:lang w:val="lt-LT"/>
        </w:rPr>
        <w:t xml:space="preserve">pateiktų aktualius dokumentus, patvirtinančius jo atitiktį </w:t>
      </w:r>
      <w:r w:rsidR="00316E3B" w:rsidRPr="009817F9">
        <w:rPr>
          <w:lang w:val="lt-LT"/>
        </w:rPr>
        <w:t>kvalifikacijos reikalavim</w:t>
      </w:r>
      <w:r w:rsidR="000D73B2" w:rsidRPr="009817F9">
        <w:rPr>
          <w:lang w:val="lt-LT"/>
        </w:rPr>
        <w:t xml:space="preserve">ams </w:t>
      </w:r>
      <w:r w:rsidR="00316E3B" w:rsidRPr="009817F9">
        <w:rPr>
          <w:lang w:val="lt-LT"/>
        </w:rPr>
        <w:t>ir, jeigu taikytina, reikalavim</w:t>
      </w:r>
      <w:r w:rsidR="00693051" w:rsidRPr="009817F9">
        <w:rPr>
          <w:lang w:val="lt-LT"/>
        </w:rPr>
        <w:t>ams</w:t>
      </w:r>
      <w:r w:rsidR="00316E3B" w:rsidRPr="009817F9">
        <w:rPr>
          <w:lang w:val="lt-LT"/>
        </w:rPr>
        <w:t xml:space="preserve"> dėl kokybės vadybos sistemos ir aplinkos apsaugos vadybos sistemos standartų</w:t>
      </w:r>
      <w:r w:rsidR="00693051" w:rsidRPr="009817F9">
        <w:rPr>
          <w:rFonts w:cstheme="minorHAnsi"/>
          <w:lang w:val="lt-LT"/>
        </w:rPr>
        <w:t xml:space="preserve">. </w:t>
      </w:r>
      <w:r w:rsidR="006102A5" w:rsidRPr="009817F9">
        <w:rPr>
          <w:rFonts w:cstheme="minorHAnsi"/>
          <w:lang w:val="lt-LT"/>
        </w:rPr>
        <w:t xml:space="preserve">Perkančioji organizacija </w:t>
      </w:r>
      <w:r w:rsidR="006E72FF" w:rsidRPr="009817F9">
        <w:rPr>
          <w:rFonts w:cstheme="minorHAnsi"/>
          <w:lang w:val="lt-LT"/>
        </w:rPr>
        <w:t xml:space="preserve">ekonomiškai naudingiausią pasiūlymą pateikusio tiekėjo </w:t>
      </w:r>
      <w:r w:rsidR="00A367FA" w:rsidRPr="009817F9">
        <w:rPr>
          <w:lang w:val="lt-LT"/>
        </w:rPr>
        <w:t>(ūkio subjekt</w:t>
      </w:r>
      <w:r w:rsidR="00A125C0" w:rsidRPr="009817F9">
        <w:rPr>
          <w:lang w:val="lt-LT"/>
        </w:rPr>
        <w:t>ų</w:t>
      </w:r>
      <w:r w:rsidR="00A367FA" w:rsidRPr="009817F9">
        <w:rPr>
          <w:lang w:val="lt-LT"/>
        </w:rPr>
        <w:t>, kurių pajėgumais tiekėjas remiasi ir subtiekėj</w:t>
      </w:r>
      <w:r w:rsidR="00A125C0" w:rsidRPr="009817F9">
        <w:rPr>
          <w:lang w:val="lt-LT"/>
        </w:rPr>
        <w:t>ų</w:t>
      </w:r>
      <w:r w:rsidR="00A367FA" w:rsidRPr="009817F9">
        <w:rPr>
          <w:lang w:val="lt-LT"/>
        </w:rPr>
        <w:t xml:space="preserve"> – jei taikoma) </w:t>
      </w:r>
      <w:r w:rsidR="006102A5" w:rsidRPr="009817F9">
        <w:rPr>
          <w:rFonts w:cstheme="minorHAnsi"/>
          <w:lang w:val="lt-LT"/>
        </w:rPr>
        <w:t xml:space="preserve">nereikalauja pateikti </w:t>
      </w:r>
      <w:r w:rsidR="009E5A90" w:rsidRPr="009817F9">
        <w:rPr>
          <w:rFonts w:cstheme="minorHAnsi"/>
          <w:lang w:val="lt-LT"/>
        </w:rPr>
        <w:t>dokumentų</w:t>
      </w:r>
      <w:r w:rsidR="006B2F72" w:rsidRPr="009817F9">
        <w:rPr>
          <w:rFonts w:cstheme="minorHAnsi"/>
          <w:lang w:val="lt-LT"/>
        </w:rPr>
        <w:t>,</w:t>
      </w:r>
      <w:r w:rsidR="00DD0D36" w:rsidRPr="009817F9">
        <w:rPr>
          <w:rFonts w:cstheme="minorHAnsi"/>
          <w:lang w:val="lt-LT"/>
        </w:rPr>
        <w:t xml:space="preserve"> </w:t>
      </w:r>
      <w:r w:rsidR="00342B69" w:rsidRPr="009817F9">
        <w:rPr>
          <w:rFonts w:cstheme="minorHAnsi"/>
          <w:lang w:val="lt-LT"/>
        </w:rPr>
        <w:t xml:space="preserve">patvirtinančių </w:t>
      </w:r>
      <w:r w:rsidR="006B2F72" w:rsidRPr="009817F9">
        <w:rPr>
          <w:rFonts w:cstheme="minorHAnsi"/>
          <w:lang w:val="lt-LT"/>
        </w:rPr>
        <w:t xml:space="preserve">nustatytų </w:t>
      </w:r>
      <w:r w:rsidR="00342B69" w:rsidRPr="009817F9">
        <w:rPr>
          <w:rFonts w:cstheme="minorHAnsi"/>
          <w:lang w:val="lt-LT"/>
        </w:rPr>
        <w:t>pašalinimo pagrindų nebuvimą</w:t>
      </w:r>
      <w:r w:rsidR="00DD0D36" w:rsidRPr="009817F9">
        <w:rPr>
          <w:rFonts w:cstheme="minorHAnsi"/>
          <w:lang w:val="lt-LT"/>
        </w:rPr>
        <w:t>,</w:t>
      </w:r>
      <w:r w:rsidR="00DF05E1" w:rsidRPr="009817F9">
        <w:rPr>
          <w:rFonts w:cstheme="minorHAnsi"/>
          <w:lang w:val="lt-LT"/>
        </w:rPr>
        <w:t xml:space="preserve"> </w:t>
      </w:r>
      <w:r w:rsidR="00D15B61" w:rsidRPr="009817F9">
        <w:rPr>
          <w:rFonts w:cstheme="minorHAnsi"/>
          <w:lang w:val="lt-LT"/>
        </w:rPr>
        <w:t xml:space="preserve">išskyrus </w:t>
      </w:r>
      <w:r w:rsidR="00CB0EF4" w:rsidRPr="009817F9">
        <w:rPr>
          <w:rFonts w:cstheme="minorHAnsi"/>
          <w:lang w:val="lt-LT"/>
        </w:rPr>
        <w:t xml:space="preserve">atvejus, kai ji turi pagrįstų abejonių dėl </w:t>
      </w:r>
      <w:r w:rsidR="004A0D8A" w:rsidRPr="009817F9">
        <w:rPr>
          <w:rFonts w:cstheme="minorHAnsi"/>
          <w:lang w:val="lt-LT"/>
        </w:rPr>
        <w:t>jo patikimumo</w:t>
      </w:r>
      <w:r w:rsidRPr="009817F9">
        <w:rPr>
          <w:lang w:val="lt-LT"/>
        </w:rPr>
        <w:t>.</w:t>
      </w:r>
    </w:p>
    <w:p w14:paraId="3ECF4AB8" w14:textId="0959BA59" w:rsidR="002C3735" w:rsidRPr="00E51A2A" w:rsidRDefault="008E262D" w:rsidP="00C36B50">
      <w:pPr>
        <w:pStyle w:val="Sraopastraipa"/>
        <w:numPr>
          <w:ilvl w:val="1"/>
          <w:numId w:val="9"/>
        </w:numPr>
        <w:tabs>
          <w:tab w:val="left" w:pos="993"/>
        </w:tabs>
        <w:spacing w:after="120" w:line="20" w:lineRule="atLeast"/>
        <w:ind w:left="0" w:firstLine="426"/>
        <w:jc w:val="both"/>
        <w:rPr>
          <w:lang w:val="lt-LT"/>
        </w:rPr>
      </w:pPr>
      <w:r w:rsidRPr="37164CC8">
        <w:rPr>
          <w:lang w:val="lt-LT"/>
        </w:rPr>
        <w:lastRenderedPageBreak/>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Sraopastraipa"/>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Sraopastraipa"/>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Sraopastraipa"/>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Sraopastraipa"/>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E51A2A">
        <w:rPr>
          <w:i/>
          <w:iCs/>
          <w:lang w:val="lt-LT"/>
        </w:rPr>
        <w:t>Apostille</w:t>
      </w:r>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E51A2A">
        <w:rPr>
          <w:i/>
          <w:iCs/>
          <w:lang w:val="lt-LT"/>
        </w:rPr>
        <w:t>Apostille</w:t>
      </w:r>
      <w:r w:rsidRPr="00E51A2A">
        <w:rPr>
          <w:lang w:val="lt-LT"/>
        </w:rPr>
        <w:t>).</w:t>
      </w:r>
    </w:p>
    <w:p w14:paraId="05692DDE" w14:textId="49BDC443" w:rsidR="008F7425" w:rsidRPr="00471E3D" w:rsidRDefault="008F7425" w:rsidP="00B3619B">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(kvazisubtiekėjai)</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Antrat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lastRenderedPageBreak/>
        <w:t>Subtiekėjų pasitelkimas</w:t>
      </w:r>
      <w:bookmarkEnd w:id="46"/>
      <w:bookmarkEnd w:id="47"/>
    </w:p>
    <w:p w14:paraId="36F00355" w14:textId="2B2E3374" w:rsidR="003B359D" w:rsidRPr="0036054C" w:rsidRDefault="003B359D" w:rsidP="00B3619B">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Antrat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Sraopastraipa"/>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B3619B">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 xml:space="preserve">Rekomendacijose dėl veiksmų, kurių turėtų imtis pirkimo vykdytojai ir tiekėjai, sutrikus Centrinės viešųjų </w:t>
      </w:r>
      <w:r w:rsidRPr="2E4BCC36">
        <w:rPr>
          <w:rFonts w:ascii="Calibri" w:hAnsi="Calibri" w:cs="Calibri"/>
          <w:i/>
          <w:iCs/>
          <w:shd w:val="clear" w:color="auto" w:fill="FFFFFF"/>
          <w:lang w:val="lt-LT"/>
        </w:rPr>
        <w:lastRenderedPageBreak/>
        <w:t>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Sraopastraipa"/>
        <w:tabs>
          <w:tab w:val="left" w:pos="1276"/>
        </w:tabs>
        <w:spacing w:line="240" w:lineRule="auto"/>
        <w:ind w:left="709"/>
        <w:jc w:val="both"/>
        <w:rPr>
          <w:lang w:val="lt-LT"/>
        </w:rPr>
      </w:pP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lastRenderedPageBreak/>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lastRenderedPageBreak/>
        <w:t>Susipažinimas su pasiūlymais</w:t>
      </w:r>
      <w:bookmarkEnd w:id="92"/>
      <w:bookmarkEnd w:id="93"/>
      <w:bookmarkEnd w:id="94"/>
      <w:bookmarkEnd w:id="95"/>
    </w:p>
    <w:p w14:paraId="3B43F355" w14:textId="4469F968"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 xml:space="preserve">asiūlymus vertina pagal kainos ar sąnaudų ir kokybės santykį ir jos pasirinktos vertinti pasiūlymo techninės charakteristikos nėra kiekybiškai vertinamos, ji iš pradžių patikrina ir įvertina </w:t>
      </w:r>
      <w:r w:rsidRPr="00776DD7">
        <w:rPr>
          <w:rFonts w:cstheme="minorHAnsi"/>
          <w:lang w:val="lt-LT"/>
        </w:rPr>
        <w:lastRenderedPageBreak/>
        <w:t>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140CF70E"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Sraopastraipa"/>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EF68CC">
        <w:rPr>
          <w:color w:val="000000"/>
          <w:lang w:val="lt-LT"/>
        </w:rPr>
        <w:t>.</w:t>
      </w:r>
    </w:p>
    <w:p w14:paraId="1E3F2038" w14:textId="6C93A5CA"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lastRenderedPageBreak/>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Sraopastraipa"/>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Sraopastraipa"/>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Sraopastraipa"/>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Sraopastraipa"/>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lastRenderedPageBreak/>
        <w:t>Informavimas apie pirkimo procedūrų rezultatus</w:t>
      </w:r>
      <w:bookmarkEnd w:id="115"/>
    </w:p>
    <w:bookmarkEnd w:id="116"/>
    <w:p w14:paraId="3F0A54A9" w14:textId="690AD253" w:rsidR="0053096C" w:rsidRPr="00171B94" w:rsidRDefault="0053096C" w:rsidP="00516961">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A876C9" w:rsidRDefault="009B1639" w:rsidP="00C635EE">
      <w:pPr>
        <w:pStyle w:val="Sraopastraipa"/>
        <w:numPr>
          <w:ilvl w:val="1"/>
          <w:numId w:val="68"/>
        </w:numPr>
        <w:spacing w:after="120" w:line="20" w:lineRule="atLeast"/>
        <w:ind w:left="0" w:firstLine="567"/>
        <w:jc w:val="both"/>
        <w:rPr>
          <w:rFonts w:ascii="Arial" w:hAnsi="Arial" w:cs="Arial"/>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Sraopastraipa"/>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w:t>
      </w:r>
      <w:r w:rsidRPr="00A876C9">
        <w:rPr>
          <w:lang w:val="lt-LT"/>
        </w:rPr>
        <w:lastRenderedPageBreak/>
        <w:t xml:space="preserve">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86A23DD" w:rsidR="006B5699" w:rsidRPr="009D6E53"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3CBFDC" w14:textId="77777777" w:rsidR="00727D44" w:rsidRDefault="00727D44" w:rsidP="00184B8C">
      <w:pPr>
        <w:spacing w:after="0" w:line="240" w:lineRule="auto"/>
      </w:pPr>
      <w:r>
        <w:separator/>
      </w:r>
    </w:p>
  </w:endnote>
  <w:endnote w:type="continuationSeparator" w:id="0">
    <w:p w14:paraId="121DE400" w14:textId="77777777" w:rsidR="00727D44" w:rsidRDefault="00727D44" w:rsidP="00184B8C">
      <w:pPr>
        <w:spacing w:after="0" w:line="240" w:lineRule="auto"/>
      </w:pPr>
      <w:r>
        <w:continuationSeparator/>
      </w:r>
    </w:p>
  </w:endnote>
  <w:endnote w:type="continuationNotice" w:id="1">
    <w:p w14:paraId="38118562" w14:textId="77777777" w:rsidR="00727D44" w:rsidRDefault="00727D4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37332E11" w:rsidR="007D26C7" w:rsidRPr="002218AC" w:rsidRDefault="007D26C7">
    <w:pPr>
      <w:pStyle w:val="Porat"/>
      <w:rPr>
        <w:lang w:val="lt-LT"/>
      </w:rPr>
    </w:pPr>
    <w:r w:rsidRPr="002218AC">
      <w:rPr>
        <w:lang w:val="lt-LT"/>
      </w:rPr>
      <w:t>Bendrosios sąlygos - 202</w:t>
    </w:r>
    <w:r w:rsidR="008E2546">
      <w:rPr>
        <w:lang w:val="lt-LT"/>
      </w:rPr>
      <w:t>4</w:t>
    </w:r>
    <w:r w:rsidRPr="002218AC">
      <w:rPr>
        <w:lang w:val="lt-LT"/>
      </w:rPr>
      <w:t>-</w:t>
    </w:r>
    <w:r w:rsidR="008E2546">
      <w:rPr>
        <w:lang w:val="lt-LT"/>
      </w:rPr>
      <w:t>11</w:t>
    </w:r>
    <w:r w:rsidRPr="002218AC">
      <w:rPr>
        <w:lang w:val="lt-LT"/>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0120B1" w14:textId="77777777" w:rsidR="00727D44" w:rsidRDefault="00727D44" w:rsidP="00184B8C">
      <w:pPr>
        <w:spacing w:after="0" w:line="240" w:lineRule="auto"/>
      </w:pPr>
      <w:r>
        <w:separator/>
      </w:r>
    </w:p>
  </w:footnote>
  <w:footnote w:type="continuationSeparator" w:id="0">
    <w:p w14:paraId="30F94A99" w14:textId="77777777" w:rsidR="00727D44" w:rsidRDefault="00727D44" w:rsidP="00184B8C">
      <w:pPr>
        <w:spacing w:after="0" w:line="240" w:lineRule="auto"/>
      </w:pPr>
      <w:r>
        <w:continuationSeparator/>
      </w:r>
    </w:p>
  </w:footnote>
  <w:footnote w:type="continuationNotice" w:id="1">
    <w:p w14:paraId="78BEEB89" w14:textId="77777777" w:rsidR="00727D44" w:rsidRDefault="00727D44">
      <w:pPr>
        <w:spacing w:after="0" w:line="240" w:lineRule="auto"/>
      </w:pPr>
    </w:p>
  </w:footnote>
  <w:footnote w:id="2">
    <w:p w14:paraId="007E516C" w14:textId="693D8DBF"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A77410">
          <w:rPr>
            <w:rStyle w:val="Hipersaitas"/>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DF0DDC" w:rsidRPr="00DF0DDC">
          <w:rPr>
            <w:rStyle w:val="Hipersaitas"/>
            <w:lang w:val="lt-LT"/>
          </w:rPr>
          <w:t>https://vpt.lrv.lt/uploads/vpt/documents/files/uzssisfravimo%20instrukcija(1).pdf</w:t>
        </w:r>
      </w:hyperlink>
    </w:p>
    <w:p w14:paraId="05A78CD8" w14:textId="22D2FB6D" w:rsidR="0017028B" w:rsidRPr="00427C59" w:rsidRDefault="0017028B" w:rsidP="0017028B">
      <w:pPr>
        <w:pStyle w:val="Puslapioinaostekstas"/>
        <w:spacing w:after="0" w:line="240" w:lineRule="auto"/>
        <w:rPr>
          <w:lang w:val="lt-LT"/>
        </w:rPr>
      </w:pP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71F"/>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27D44"/>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17F9"/>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55E5"/>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B4A3A"/>
    <w:rsid w:val="000B6E49"/>
    <w:rsid w:val="000C5191"/>
    <w:rsid w:val="001138CE"/>
    <w:rsid w:val="001434E1"/>
    <w:rsid w:val="00152BA7"/>
    <w:rsid w:val="00165F53"/>
    <w:rsid w:val="001A142E"/>
    <w:rsid w:val="001A5316"/>
    <w:rsid w:val="00207185"/>
    <w:rsid w:val="0020766A"/>
    <w:rsid w:val="002223C0"/>
    <w:rsid w:val="00244C86"/>
    <w:rsid w:val="002661E7"/>
    <w:rsid w:val="00275C7F"/>
    <w:rsid w:val="002A2CE7"/>
    <w:rsid w:val="002C392B"/>
    <w:rsid w:val="002C4C39"/>
    <w:rsid w:val="002E1D9D"/>
    <w:rsid w:val="002F0E8D"/>
    <w:rsid w:val="00336D7E"/>
    <w:rsid w:val="00360A53"/>
    <w:rsid w:val="003749C5"/>
    <w:rsid w:val="003B1426"/>
    <w:rsid w:val="003E6EE4"/>
    <w:rsid w:val="0044540B"/>
    <w:rsid w:val="00493487"/>
    <w:rsid w:val="0052513E"/>
    <w:rsid w:val="005675CF"/>
    <w:rsid w:val="005729F3"/>
    <w:rsid w:val="005810C1"/>
    <w:rsid w:val="005834A3"/>
    <w:rsid w:val="005E16E8"/>
    <w:rsid w:val="00601AF4"/>
    <w:rsid w:val="00606C3D"/>
    <w:rsid w:val="00624CFA"/>
    <w:rsid w:val="00625BCF"/>
    <w:rsid w:val="0066593D"/>
    <w:rsid w:val="00693424"/>
    <w:rsid w:val="006B2D23"/>
    <w:rsid w:val="006C391D"/>
    <w:rsid w:val="006E34FF"/>
    <w:rsid w:val="006F717D"/>
    <w:rsid w:val="007067F2"/>
    <w:rsid w:val="007C5391"/>
    <w:rsid w:val="007D715C"/>
    <w:rsid w:val="007F042B"/>
    <w:rsid w:val="0080023D"/>
    <w:rsid w:val="00803091"/>
    <w:rsid w:val="00826AF2"/>
    <w:rsid w:val="00842D8B"/>
    <w:rsid w:val="00870009"/>
    <w:rsid w:val="008972D3"/>
    <w:rsid w:val="008E3986"/>
    <w:rsid w:val="008F12A4"/>
    <w:rsid w:val="0091517E"/>
    <w:rsid w:val="009400D0"/>
    <w:rsid w:val="00945412"/>
    <w:rsid w:val="009467A4"/>
    <w:rsid w:val="009809C9"/>
    <w:rsid w:val="00986DA0"/>
    <w:rsid w:val="0099583F"/>
    <w:rsid w:val="009E4598"/>
    <w:rsid w:val="00A17103"/>
    <w:rsid w:val="00B04A47"/>
    <w:rsid w:val="00B15794"/>
    <w:rsid w:val="00B34251"/>
    <w:rsid w:val="00BA4285"/>
    <w:rsid w:val="00C21BEC"/>
    <w:rsid w:val="00C40F63"/>
    <w:rsid w:val="00CE3250"/>
    <w:rsid w:val="00CE4BC9"/>
    <w:rsid w:val="00CE5602"/>
    <w:rsid w:val="00D04EA0"/>
    <w:rsid w:val="00D23DD6"/>
    <w:rsid w:val="00D63C44"/>
    <w:rsid w:val="00D8236E"/>
    <w:rsid w:val="00D93133"/>
    <w:rsid w:val="00D953CC"/>
    <w:rsid w:val="00DC4FE0"/>
    <w:rsid w:val="00E13386"/>
    <w:rsid w:val="00E82A7B"/>
    <w:rsid w:val="00E87071"/>
    <w:rsid w:val="00EB0EF1"/>
    <w:rsid w:val="00EC43FB"/>
    <w:rsid w:val="00F06192"/>
    <w:rsid w:val="00F27CAA"/>
    <w:rsid w:val="00F464C1"/>
    <w:rsid w:val="00FB55E5"/>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5F7DE2C-20E9-49ED-8BE3-B4B3AD9F4F2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40115</Words>
  <Characters>22866</Characters>
  <Application>Microsoft Office Word</Application>
  <DocSecurity>0</DocSecurity>
  <Lines>190</Lines>
  <Paragraphs>125</Paragraphs>
  <ScaleCrop>false</ScaleCrop>
  <Company/>
  <LinksUpToDate>false</LinksUpToDate>
  <CharactersWithSpaces>62856</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
  <cp:keywords/>
  <dc:description/>
  <cp:lastModifiedBy/>
  <cp:revision>1</cp:revision>
  <dcterms:created xsi:type="dcterms:W3CDTF">2024-11-27T11:57:00Z</dcterms:created>
  <dcterms:modified xsi:type="dcterms:W3CDTF">2025-01-14T09:52:00Z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